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7D" w:rsidRPr="0004156B" w:rsidRDefault="004D3F7D" w:rsidP="002466FA">
      <w:pPr>
        <w:ind w:firstLine="708"/>
        <w:rPr>
          <w:rFonts w:ascii="Times New Roman" w:hAnsi="Times New Roman" w:cs="Times New Roman"/>
          <w:b/>
          <w:sz w:val="24"/>
          <w:szCs w:val="24"/>
          <w:u w:val="single"/>
        </w:rPr>
      </w:pPr>
      <w:r w:rsidRPr="0004156B">
        <w:rPr>
          <w:rFonts w:ascii="Times New Roman" w:hAnsi="Times New Roman" w:cs="Times New Roman"/>
          <w:b/>
          <w:sz w:val="24"/>
          <w:szCs w:val="24"/>
          <w:u w:val="single"/>
        </w:rPr>
        <w:t xml:space="preserve">LA NOVELA ESPAÑOLA DE 1975 A FINALES DEL SIGLO XX:  </w:t>
      </w:r>
    </w:p>
    <w:p w:rsidR="004D3F7D" w:rsidRPr="0004156B" w:rsidRDefault="004D3F7D" w:rsidP="004D3F7D">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04156B">
        <w:rPr>
          <w:rFonts w:ascii="Times New Roman" w:hAnsi="Times New Roman" w:cs="Times New Roman"/>
          <w:b/>
          <w:sz w:val="24"/>
          <w:szCs w:val="24"/>
          <w:u w:val="single"/>
        </w:rPr>
        <w:t>TENDENCIAS, AUTORES Y OBRAS PRINCIPALES</w:t>
      </w:r>
    </w:p>
    <w:p w:rsidR="0004156B" w:rsidRDefault="00001D25" w:rsidP="0004156B">
      <w:pPr>
        <w:ind w:firstLine="708"/>
        <w:rPr>
          <w:rFonts w:ascii="Times New Roman" w:hAnsi="Times New Roman" w:cs="Times New Roman"/>
          <w:sz w:val="24"/>
          <w:szCs w:val="24"/>
        </w:rPr>
      </w:pPr>
      <w:r>
        <w:rPr>
          <w:rFonts w:ascii="Times New Roman" w:hAnsi="Times New Roman" w:cs="Times New Roman"/>
          <w:sz w:val="24"/>
          <w:szCs w:val="24"/>
        </w:rPr>
        <w:t>A partir de 1975 se inicia en nuestro país un proceso de transición democrática en el que la novela vivirá un aumento de su producción marcado por el final de la censura y por la apertura y el conocimiento de narrativas extranjeras. Es</w:t>
      </w:r>
      <w:r w:rsidRPr="004D3F7D">
        <w:rPr>
          <w:rFonts w:ascii="Times New Roman" w:hAnsi="Times New Roman" w:cs="Times New Roman"/>
          <w:sz w:val="24"/>
          <w:szCs w:val="24"/>
        </w:rPr>
        <w:t xml:space="preserve"> difícil establecer objetivos o propósitos comunes en los novelistas de las dos últimas décadas del siglo XX</w:t>
      </w:r>
      <w:r w:rsidR="004D3F7D" w:rsidRPr="004D3F7D">
        <w:rPr>
          <w:rFonts w:ascii="Times New Roman" w:hAnsi="Times New Roman" w:cs="Times New Roman"/>
          <w:sz w:val="24"/>
          <w:szCs w:val="24"/>
        </w:rPr>
        <w:t xml:space="preserve">. De manera muy general se puede observar un </w:t>
      </w:r>
      <w:r w:rsidR="004D3F7D" w:rsidRPr="00521B90">
        <w:rPr>
          <w:rFonts w:ascii="Times New Roman" w:hAnsi="Times New Roman" w:cs="Times New Roman"/>
          <w:b/>
          <w:sz w:val="24"/>
          <w:szCs w:val="24"/>
        </w:rPr>
        <w:t>alejamiento del</w:t>
      </w:r>
      <w:r w:rsidR="004D3F7D" w:rsidRPr="004D3F7D">
        <w:rPr>
          <w:rFonts w:ascii="Times New Roman" w:hAnsi="Times New Roman" w:cs="Times New Roman"/>
          <w:sz w:val="24"/>
          <w:szCs w:val="24"/>
        </w:rPr>
        <w:t xml:space="preserve"> </w:t>
      </w:r>
      <w:r w:rsidR="004D3F7D" w:rsidRPr="00521B90">
        <w:rPr>
          <w:rFonts w:ascii="Times New Roman" w:hAnsi="Times New Roman" w:cs="Times New Roman"/>
          <w:b/>
          <w:sz w:val="24"/>
          <w:szCs w:val="24"/>
        </w:rPr>
        <w:t>experimentalismo</w:t>
      </w:r>
      <w:r w:rsidR="004D3F7D" w:rsidRPr="004D3F7D">
        <w:rPr>
          <w:rFonts w:ascii="Times New Roman" w:hAnsi="Times New Roman" w:cs="Times New Roman"/>
          <w:sz w:val="24"/>
          <w:szCs w:val="24"/>
        </w:rPr>
        <w:t xml:space="preserve"> y una </w:t>
      </w:r>
      <w:r w:rsidR="004D3F7D" w:rsidRPr="00521B90">
        <w:rPr>
          <w:rFonts w:ascii="Times New Roman" w:hAnsi="Times New Roman" w:cs="Times New Roman"/>
          <w:b/>
          <w:sz w:val="24"/>
          <w:szCs w:val="24"/>
        </w:rPr>
        <w:t>vuelta al interés por la anécdota, la recreación de tipos y la reconstrucción de ambientes</w:t>
      </w:r>
      <w:r w:rsidR="00521B90">
        <w:rPr>
          <w:rFonts w:ascii="Times New Roman" w:hAnsi="Times New Roman" w:cs="Times New Roman"/>
          <w:sz w:val="24"/>
          <w:szCs w:val="24"/>
        </w:rPr>
        <w:t xml:space="preserve">. Esta recuperación del protagonismo de la trama será </w:t>
      </w:r>
      <w:r w:rsidR="004D3F7D" w:rsidRPr="004D3F7D">
        <w:rPr>
          <w:rFonts w:ascii="Times New Roman" w:hAnsi="Times New Roman" w:cs="Times New Roman"/>
          <w:sz w:val="24"/>
          <w:szCs w:val="24"/>
        </w:rPr>
        <w:t xml:space="preserve"> encabezada por Eduardo Mendoza en </w:t>
      </w:r>
      <w:r w:rsidR="004D3F7D" w:rsidRPr="004D3F7D">
        <w:rPr>
          <w:rStyle w:val="nfasis"/>
          <w:rFonts w:ascii="Times New Roman" w:hAnsi="Times New Roman" w:cs="Times New Roman"/>
          <w:sz w:val="24"/>
          <w:szCs w:val="24"/>
        </w:rPr>
        <w:t xml:space="preserve">La verdad sobre el caso </w:t>
      </w:r>
      <w:proofErr w:type="spellStart"/>
      <w:r w:rsidR="004D3F7D" w:rsidRPr="004D3F7D">
        <w:rPr>
          <w:rStyle w:val="nfasis"/>
          <w:rFonts w:ascii="Times New Roman" w:hAnsi="Times New Roman" w:cs="Times New Roman"/>
          <w:sz w:val="24"/>
          <w:szCs w:val="24"/>
        </w:rPr>
        <w:t>Savolta</w:t>
      </w:r>
      <w:proofErr w:type="spellEnd"/>
      <w:r w:rsidR="004D3F7D" w:rsidRPr="004D3F7D">
        <w:rPr>
          <w:rFonts w:ascii="Times New Roman" w:hAnsi="Times New Roman" w:cs="Times New Roman"/>
          <w:sz w:val="24"/>
          <w:szCs w:val="24"/>
        </w:rPr>
        <w:t xml:space="preserve"> (1975).</w:t>
      </w:r>
      <w:r w:rsidR="00521B90">
        <w:rPr>
          <w:rFonts w:ascii="Times New Roman" w:hAnsi="Times New Roman" w:cs="Times New Roman"/>
          <w:sz w:val="24"/>
          <w:szCs w:val="24"/>
        </w:rPr>
        <w:t xml:space="preserve"> Para investigar </w:t>
      </w:r>
      <w:r w:rsidR="004D3F7D" w:rsidRPr="004D3F7D">
        <w:rPr>
          <w:rFonts w:ascii="Times New Roman" w:hAnsi="Times New Roman" w:cs="Times New Roman"/>
          <w:sz w:val="24"/>
          <w:szCs w:val="24"/>
        </w:rPr>
        <w:t xml:space="preserve">la muerte del industrial </w:t>
      </w:r>
      <w:proofErr w:type="spellStart"/>
      <w:r w:rsidR="004D3F7D" w:rsidRPr="004D3F7D">
        <w:rPr>
          <w:rFonts w:ascii="Times New Roman" w:hAnsi="Times New Roman" w:cs="Times New Roman"/>
          <w:sz w:val="24"/>
          <w:szCs w:val="24"/>
        </w:rPr>
        <w:t>Savolta</w:t>
      </w:r>
      <w:proofErr w:type="spellEnd"/>
      <w:r w:rsidR="00521B90">
        <w:rPr>
          <w:rFonts w:ascii="Times New Roman" w:hAnsi="Times New Roman" w:cs="Times New Roman"/>
          <w:sz w:val="24"/>
          <w:szCs w:val="24"/>
        </w:rPr>
        <w:t xml:space="preserve"> en Barcelona,</w:t>
      </w:r>
      <w:r w:rsidR="004D3F7D" w:rsidRPr="004D3F7D">
        <w:rPr>
          <w:rFonts w:ascii="Times New Roman" w:hAnsi="Times New Roman" w:cs="Times New Roman"/>
          <w:sz w:val="24"/>
          <w:szCs w:val="24"/>
        </w:rPr>
        <w:t xml:space="preserve"> Mendoza utiliza tres puntos de vista diferentes: el del protagonista (1ª persona), el narrador omnisciente, y los documentos del juicio.</w:t>
      </w:r>
      <w:r w:rsidR="0004156B">
        <w:rPr>
          <w:rFonts w:ascii="Times New Roman" w:hAnsi="Times New Roman" w:cs="Times New Roman"/>
          <w:sz w:val="24"/>
          <w:szCs w:val="24"/>
        </w:rPr>
        <w:t xml:space="preserve"> </w:t>
      </w:r>
      <w:r w:rsidR="004D3F7D" w:rsidRPr="004D3F7D">
        <w:rPr>
          <w:rFonts w:ascii="Times New Roman" w:hAnsi="Times New Roman" w:cs="Times New Roman"/>
          <w:sz w:val="24"/>
          <w:szCs w:val="24"/>
        </w:rPr>
        <w:br/>
      </w:r>
    </w:p>
    <w:p w:rsidR="0004156B" w:rsidRDefault="0004156B" w:rsidP="0004156B">
      <w:pPr>
        <w:ind w:firstLine="708"/>
        <w:rPr>
          <w:rFonts w:ascii="Times New Roman" w:hAnsi="Times New Roman" w:cs="Times New Roman"/>
          <w:sz w:val="24"/>
          <w:szCs w:val="24"/>
        </w:rPr>
      </w:pPr>
      <w:r>
        <w:rPr>
          <w:rFonts w:ascii="Times New Roman" w:hAnsi="Times New Roman" w:cs="Times New Roman"/>
          <w:sz w:val="24"/>
          <w:szCs w:val="24"/>
        </w:rPr>
        <w:t xml:space="preserve">Dentro de la diversidad estética existente, pueden destacarse </w:t>
      </w:r>
      <w:r w:rsidRPr="0004156B">
        <w:rPr>
          <w:rFonts w:ascii="Times New Roman" w:hAnsi="Times New Roman" w:cs="Times New Roman"/>
          <w:b/>
          <w:sz w:val="24"/>
          <w:szCs w:val="24"/>
        </w:rPr>
        <w:t>diversas tendencias</w:t>
      </w:r>
      <w:r w:rsidR="004D3F7D" w:rsidRPr="004D3F7D">
        <w:rPr>
          <w:rFonts w:ascii="Times New Roman" w:hAnsi="Times New Roman" w:cs="Times New Roman"/>
          <w:sz w:val="24"/>
          <w:szCs w:val="24"/>
        </w:rPr>
        <w:t>:</w:t>
      </w:r>
    </w:p>
    <w:p w:rsidR="0004156B" w:rsidRDefault="0004156B" w:rsidP="0004156B">
      <w:pPr>
        <w:rPr>
          <w:rFonts w:ascii="Times New Roman" w:hAnsi="Times New Roman" w:cs="Times New Roman"/>
          <w:sz w:val="24"/>
          <w:szCs w:val="24"/>
        </w:rPr>
      </w:pPr>
      <w:r w:rsidRPr="0004156B">
        <w:rPr>
          <w:rFonts w:ascii="Times New Roman" w:hAnsi="Times New Roman" w:cs="Times New Roman"/>
          <w:b/>
          <w:sz w:val="24"/>
          <w:szCs w:val="24"/>
        </w:rPr>
        <w:t>1.</w:t>
      </w:r>
      <w:r>
        <w:rPr>
          <w:rFonts w:ascii="Times New Roman" w:hAnsi="Times New Roman" w:cs="Times New Roman"/>
          <w:sz w:val="24"/>
          <w:szCs w:val="24"/>
        </w:rPr>
        <w:t xml:space="preserve"> </w:t>
      </w:r>
      <w:proofErr w:type="spellStart"/>
      <w:r w:rsidR="004D3F7D" w:rsidRPr="0004156B">
        <w:rPr>
          <w:rFonts w:ascii="Times New Roman" w:hAnsi="Times New Roman" w:cs="Times New Roman"/>
          <w:b/>
          <w:sz w:val="24"/>
          <w:szCs w:val="24"/>
        </w:rPr>
        <w:t>Metanovela</w:t>
      </w:r>
      <w:proofErr w:type="spellEnd"/>
      <w:r w:rsidR="004D3F7D" w:rsidRPr="004D3F7D">
        <w:rPr>
          <w:rFonts w:ascii="Times New Roman" w:hAnsi="Times New Roman" w:cs="Times New Roman"/>
          <w:sz w:val="24"/>
          <w:szCs w:val="24"/>
        </w:rPr>
        <w:t xml:space="preserve">. </w:t>
      </w:r>
      <w:r>
        <w:rPr>
          <w:rFonts w:ascii="Times New Roman" w:hAnsi="Times New Roman" w:cs="Times New Roman"/>
          <w:sz w:val="24"/>
          <w:szCs w:val="24"/>
        </w:rPr>
        <w:t>Consiste en la reflexión sobre la creación como tema narrativo.</w:t>
      </w:r>
      <w:r w:rsidR="004D3F7D" w:rsidRPr="004D3F7D">
        <w:rPr>
          <w:rFonts w:ascii="Times New Roman" w:hAnsi="Times New Roman" w:cs="Times New Roman"/>
          <w:sz w:val="24"/>
          <w:szCs w:val="24"/>
        </w:rPr>
        <w:t xml:space="preserve"> Esta manifestación de la literatura dentro de la literatura </w:t>
      </w:r>
      <w:r w:rsidR="005B1BF0">
        <w:rPr>
          <w:rFonts w:ascii="Times New Roman" w:hAnsi="Times New Roman" w:cs="Times New Roman"/>
          <w:sz w:val="24"/>
          <w:szCs w:val="24"/>
        </w:rPr>
        <w:t xml:space="preserve">se encuentra en </w:t>
      </w:r>
      <w:r w:rsidR="005B1BF0">
        <w:rPr>
          <w:rStyle w:val="nfasis"/>
          <w:rFonts w:ascii="Times New Roman" w:hAnsi="Times New Roman" w:cs="Times New Roman"/>
          <w:sz w:val="24"/>
          <w:szCs w:val="24"/>
        </w:rPr>
        <w:t>Juan sin tierra,</w:t>
      </w:r>
      <w:r w:rsidR="005B1BF0" w:rsidRPr="005B1BF0">
        <w:rPr>
          <w:rStyle w:val="nfasis"/>
          <w:rFonts w:ascii="Times New Roman" w:hAnsi="Times New Roman" w:cs="Times New Roman"/>
          <w:i w:val="0"/>
          <w:sz w:val="24"/>
          <w:szCs w:val="24"/>
        </w:rPr>
        <w:t xml:space="preserve"> de Juan Goytisolo</w:t>
      </w:r>
      <w:r w:rsidR="005B1BF0">
        <w:rPr>
          <w:rStyle w:val="nfasis"/>
          <w:rFonts w:ascii="Times New Roman" w:hAnsi="Times New Roman" w:cs="Times New Roman"/>
          <w:sz w:val="24"/>
          <w:szCs w:val="24"/>
        </w:rPr>
        <w:t xml:space="preserve"> </w:t>
      </w:r>
      <w:r w:rsidR="005B1BF0">
        <w:rPr>
          <w:rFonts w:ascii="Times New Roman" w:hAnsi="Times New Roman" w:cs="Times New Roman"/>
          <w:sz w:val="24"/>
          <w:szCs w:val="24"/>
        </w:rPr>
        <w:t xml:space="preserve">y </w:t>
      </w:r>
      <w:r w:rsidR="004D3F7D" w:rsidRPr="004D3F7D">
        <w:rPr>
          <w:rFonts w:ascii="Times New Roman" w:hAnsi="Times New Roman" w:cs="Times New Roman"/>
          <w:sz w:val="24"/>
          <w:szCs w:val="24"/>
        </w:rPr>
        <w:t xml:space="preserve"> </w:t>
      </w:r>
      <w:r w:rsidR="004D3F7D" w:rsidRPr="004D3F7D">
        <w:rPr>
          <w:rStyle w:val="nfasis"/>
          <w:rFonts w:ascii="Times New Roman" w:hAnsi="Times New Roman" w:cs="Times New Roman"/>
          <w:sz w:val="24"/>
          <w:szCs w:val="24"/>
        </w:rPr>
        <w:t>El desorden de tu nombre</w:t>
      </w:r>
      <w:r w:rsidR="005B1BF0">
        <w:rPr>
          <w:rFonts w:ascii="Times New Roman" w:hAnsi="Times New Roman" w:cs="Times New Roman"/>
          <w:sz w:val="24"/>
          <w:szCs w:val="24"/>
        </w:rPr>
        <w:t xml:space="preserve">, de Juan José </w:t>
      </w:r>
      <w:proofErr w:type="spellStart"/>
      <w:r w:rsidR="005B1BF0">
        <w:rPr>
          <w:rFonts w:ascii="Times New Roman" w:hAnsi="Times New Roman" w:cs="Times New Roman"/>
          <w:sz w:val="24"/>
          <w:szCs w:val="24"/>
        </w:rPr>
        <w:t>Millás</w:t>
      </w:r>
      <w:proofErr w:type="spellEnd"/>
      <w:r w:rsidR="005B1BF0">
        <w:rPr>
          <w:rFonts w:ascii="Times New Roman" w:hAnsi="Times New Roman" w:cs="Times New Roman"/>
          <w:sz w:val="24"/>
          <w:szCs w:val="24"/>
        </w:rPr>
        <w:t>, e</w:t>
      </w:r>
      <w:r w:rsidR="004D3F7D" w:rsidRPr="004D3F7D">
        <w:rPr>
          <w:rFonts w:ascii="Times New Roman" w:hAnsi="Times New Roman" w:cs="Times New Roman"/>
          <w:sz w:val="24"/>
          <w:szCs w:val="24"/>
        </w:rPr>
        <w:t>ntre otros.</w:t>
      </w:r>
      <w:r w:rsidR="004D3F7D" w:rsidRPr="004D3F7D">
        <w:rPr>
          <w:rFonts w:ascii="Times New Roman" w:hAnsi="Times New Roman" w:cs="Times New Roman"/>
          <w:sz w:val="24"/>
          <w:szCs w:val="24"/>
        </w:rPr>
        <w:br/>
      </w:r>
      <w:r w:rsidRPr="0004156B">
        <w:rPr>
          <w:rFonts w:ascii="Times New Roman" w:hAnsi="Times New Roman" w:cs="Times New Roman"/>
          <w:b/>
          <w:sz w:val="24"/>
          <w:szCs w:val="24"/>
        </w:rPr>
        <w:t xml:space="preserve">2. </w:t>
      </w:r>
      <w:r w:rsidR="004D3F7D" w:rsidRPr="0004156B">
        <w:rPr>
          <w:rFonts w:ascii="Times New Roman" w:hAnsi="Times New Roman" w:cs="Times New Roman"/>
          <w:b/>
          <w:sz w:val="24"/>
          <w:szCs w:val="24"/>
        </w:rPr>
        <w:t>Lirismo</w:t>
      </w:r>
      <w:r w:rsidR="005B1BF0">
        <w:rPr>
          <w:rFonts w:ascii="Times New Roman" w:hAnsi="Times New Roman" w:cs="Times New Roman"/>
          <w:sz w:val="24"/>
          <w:szCs w:val="24"/>
        </w:rPr>
        <w:t xml:space="preserve">. La novela lírica </w:t>
      </w:r>
      <w:r w:rsidR="004D3F7D" w:rsidRPr="004D3F7D">
        <w:rPr>
          <w:rFonts w:ascii="Times New Roman" w:hAnsi="Times New Roman" w:cs="Times New Roman"/>
          <w:sz w:val="24"/>
          <w:szCs w:val="24"/>
        </w:rPr>
        <w:t xml:space="preserve">centra su interés en un mundo más sugerente que concreto, con personaje-símbolo y una mayor tendencia al lenguaje poético. Es </w:t>
      </w:r>
      <w:r w:rsidR="005B1BF0">
        <w:rPr>
          <w:rFonts w:ascii="Times New Roman" w:hAnsi="Times New Roman" w:cs="Times New Roman"/>
          <w:sz w:val="24"/>
          <w:szCs w:val="24"/>
        </w:rPr>
        <w:t xml:space="preserve">la </w:t>
      </w:r>
      <w:r w:rsidR="004D3F7D" w:rsidRPr="004D3F7D">
        <w:rPr>
          <w:rFonts w:ascii="Times New Roman" w:hAnsi="Times New Roman" w:cs="Times New Roman"/>
          <w:sz w:val="24"/>
          <w:szCs w:val="24"/>
        </w:rPr>
        <w:t>característica esencial de la narrativa de Julio Llamazares (</w:t>
      </w:r>
      <w:r w:rsidR="004D3F7D" w:rsidRPr="004D3F7D">
        <w:rPr>
          <w:rStyle w:val="nfasis"/>
          <w:rFonts w:ascii="Times New Roman" w:hAnsi="Times New Roman" w:cs="Times New Roman"/>
          <w:sz w:val="24"/>
          <w:szCs w:val="24"/>
        </w:rPr>
        <w:t>La lluvia amarilla</w:t>
      </w:r>
      <w:r w:rsidR="004D3F7D" w:rsidRPr="004D3F7D">
        <w:rPr>
          <w:rFonts w:ascii="Times New Roman" w:hAnsi="Times New Roman" w:cs="Times New Roman"/>
          <w:sz w:val="24"/>
          <w:szCs w:val="24"/>
        </w:rPr>
        <w:t>). Dentro de ese mismo género podemos encontrar otros afines, como e</w:t>
      </w:r>
      <w:r w:rsidR="005B1BF0">
        <w:rPr>
          <w:rFonts w:ascii="Times New Roman" w:hAnsi="Times New Roman" w:cs="Times New Roman"/>
          <w:sz w:val="24"/>
          <w:szCs w:val="24"/>
        </w:rPr>
        <w:t>l relato de aprendizaje, el de memorias</w:t>
      </w:r>
      <w:r w:rsidR="004D3F7D" w:rsidRPr="004D3F7D">
        <w:rPr>
          <w:rFonts w:ascii="Times New Roman" w:hAnsi="Times New Roman" w:cs="Times New Roman"/>
          <w:sz w:val="24"/>
          <w:szCs w:val="24"/>
        </w:rPr>
        <w:t xml:space="preserve"> y la auto</w:t>
      </w:r>
      <w:r w:rsidR="005B1BF0">
        <w:rPr>
          <w:rFonts w:ascii="Times New Roman" w:hAnsi="Times New Roman" w:cs="Times New Roman"/>
          <w:sz w:val="24"/>
          <w:szCs w:val="24"/>
        </w:rPr>
        <w:t>biografía. En esta tendencia se encuadran algunas de las novelas de</w:t>
      </w:r>
      <w:r w:rsidR="004D3F7D" w:rsidRPr="004D3F7D">
        <w:rPr>
          <w:rFonts w:ascii="Times New Roman" w:hAnsi="Times New Roman" w:cs="Times New Roman"/>
          <w:sz w:val="24"/>
          <w:szCs w:val="24"/>
        </w:rPr>
        <w:t xml:space="preserve"> Javier Marías (</w:t>
      </w:r>
      <w:r w:rsidR="004D3F7D" w:rsidRPr="004D3F7D">
        <w:rPr>
          <w:rStyle w:val="nfasis"/>
          <w:rFonts w:ascii="Times New Roman" w:hAnsi="Times New Roman" w:cs="Times New Roman"/>
          <w:sz w:val="24"/>
          <w:szCs w:val="24"/>
        </w:rPr>
        <w:t>Todas las almas</w:t>
      </w:r>
      <w:r w:rsidR="004D3F7D" w:rsidRPr="004D3F7D">
        <w:rPr>
          <w:rFonts w:ascii="Times New Roman" w:hAnsi="Times New Roman" w:cs="Times New Roman"/>
          <w:sz w:val="24"/>
          <w:szCs w:val="24"/>
        </w:rPr>
        <w:t xml:space="preserve">, </w:t>
      </w:r>
      <w:r w:rsidR="004D3F7D" w:rsidRPr="004D3F7D">
        <w:rPr>
          <w:rStyle w:val="nfasis"/>
          <w:rFonts w:ascii="Times New Roman" w:hAnsi="Times New Roman" w:cs="Times New Roman"/>
          <w:sz w:val="24"/>
          <w:szCs w:val="24"/>
        </w:rPr>
        <w:t>Corazón tan blanco</w:t>
      </w:r>
      <w:r w:rsidR="004D3F7D" w:rsidRPr="004D3F7D">
        <w:rPr>
          <w:rFonts w:ascii="Times New Roman" w:hAnsi="Times New Roman" w:cs="Times New Roman"/>
          <w:sz w:val="24"/>
          <w:szCs w:val="24"/>
        </w:rPr>
        <w:t>).</w:t>
      </w:r>
      <w:r w:rsidR="004D3F7D" w:rsidRPr="004D3F7D">
        <w:rPr>
          <w:rFonts w:ascii="Times New Roman" w:hAnsi="Times New Roman" w:cs="Times New Roman"/>
          <w:sz w:val="24"/>
          <w:szCs w:val="24"/>
        </w:rPr>
        <w:br/>
      </w:r>
      <w:r w:rsidRPr="0004156B">
        <w:rPr>
          <w:rFonts w:ascii="Times New Roman" w:hAnsi="Times New Roman" w:cs="Times New Roman"/>
          <w:b/>
          <w:sz w:val="24"/>
          <w:szCs w:val="24"/>
        </w:rPr>
        <w:t xml:space="preserve">3. </w:t>
      </w:r>
      <w:r w:rsidR="004D3F7D" w:rsidRPr="0004156B">
        <w:rPr>
          <w:rFonts w:ascii="Times New Roman" w:hAnsi="Times New Roman" w:cs="Times New Roman"/>
          <w:b/>
          <w:sz w:val="24"/>
          <w:szCs w:val="24"/>
        </w:rPr>
        <w:t xml:space="preserve"> La novela histórica</w:t>
      </w:r>
      <w:r w:rsidR="004D3F7D" w:rsidRPr="004D3F7D">
        <w:rPr>
          <w:rFonts w:ascii="Times New Roman" w:hAnsi="Times New Roman" w:cs="Times New Roman"/>
          <w:sz w:val="24"/>
          <w:szCs w:val="24"/>
        </w:rPr>
        <w:t>. Novelas ambientadas en el pasado, desde el más lejano (</w:t>
      </w:r>
      <w:r w:rsidR="004D3F7D" w:rsidRPr="004D3F7D">
        <w:rPr>
          <w:rStyle w:val="nfasis"/>
          <w:rFonts w:ascii="Times New Roman" w:hAnsi="Times New Roman" w:cs="Times New Roman"/>
          <w:sz w:val="24"/>
          <w:szCs w:val="24"/>
        </w:rPr>
        <w:t>El maestro de esgrima</w:t>
      </w:r>
      <w:r w:rsidR="004D3F7D" w:rsidRPr="004D3F7D">
        <w:rPr>
          <w:rFonts w:ascii="Times New Roman" w:hAnsi="Times New Roman" w:cs="Times New Roman"/>
          <w:sz w:val="24"/>
          <w:szCs w:val="24"/>
        </w:rPr>
        <w:t>, de Pérez Reverte) al más próximo: la Guerra Civil (</w:t>
      </w:r>
      <w:r w:rsidR="004D3F7D" w:rsidRPr="004D3F7D">
        <w:rPr>
          <w:rStyle w:val="nfasis"/>
          <w:rFonts w:ascii="Times New Roman" w:hAnsi="Times New Roman" w:cs="Times New Roman"/>
          <w:sz w:val="24"/>
          <w:szCs w:val="24"/>
        </w:rPr>
        <w:t>Octubre, octubre</w:t>
      </w:r>
      <w:r w:rsidR="004D3F7D" w:rsidRPr="004D3F7D">
        <w:rPr>
          <w:rFonts w:ascii="Times New Roman" w:hAnsi="Times New Roman" w:cs="Times New Roman"/>
          <w:sz w:val="24"/>
          <w:szCs w:val="24"/>
        </w:rPr>
        <w:t>, de José Luis Sampedro</w:t>
      </w:r>
      <w:r w:rsidR="007913C9">
        <w:rPr>
          <w:rFonts w:ascii="Times New Roman" w:hAnsi="Times New Roman" w:cs="Times New Roman"/>
          <w:sz w:val="24"/>
          <w:szCs w:val="24"/>
        </w:rPr>
        <w:t xml:space="preserve">; </w:t>
      </w:r>
      <w:r w:rsidR="007913C9" w:rsidRPr="007913C9">
        <w:rPr>
          <w:rFonts w:ascii="Times New Roman" w:hAnsi="Times New Roman" w:cs="Times New Roman"/>
          <w:i/>
          <w:sz w:val="24"/>
          <w:szCs w:val="24"/>
        </w:rPr>
        <w:t xml:space="preserve">Soldados de </w:t>
      </w:r>
      <w:proofErr w:type="spellStart"/>
      <w:r w:rsidR="007913C9" w:rsidRPr="007913C9">
        <w:rPr>
          <w:rFonts w:ascii="Times New Roman" w:hAnsi="Times New Roman" w:cs="Times New Roman"/>
          <w:i/>
          <w:sz w:val="24"/>
          <w:szCs w:val="24"/>
        </w:rPr>
        <w:t>Salamina</w:t>
      </w:r>
      <w:proofErr w:type="spellEnd"/>
      <w:r w:rsidR="007913C9">
        <w:rPr>
          <w:rFonts w:ascii="Times New Roman" w:hAnsi="Times New Roman" w:cs="Times New Roman"/>
          <w:sz w:val="24"/>
          <w:szCs w:val="24"/>
        </w:rPr>
        <w:t>, de Javier Cercas</w:t>
      </w:r>
      <w:r w:rsidR="004D3F7D" w:rsidRPr="004D3F7D">
        <w:rPr>
          <w:rFonts w:ascii="Times New Roman" w:hAnsi="Times New Roman" w:cs="Times New Roman"/>
          <w:sz w:val="24"/>
          <w:szCs w:val="24"/>
        </w:rPr>
        <w:t>), los años de la dictadura franquista</w:t>
      </w:r>
      <w:r w:rsidR="007913C9">
        <w:rPr>
          <w:rFonts w:ascii="Times New Roman" w:hAnsi="Times New Roman" w:cs="Times New Roman"/>
          <w:sz w:val="24"/>
          <w:szCs w:val="24"/>
        </w:rPr>
        <w:t xml:space="preserve"> (</w:t>
      </w:r>
      <w:proofErr w:type="spellStart"/>
      <w:r w:rsidR="007913C9" w:rsidRPr="007913C9">
        <w:rPr>
          <w:rFonts w:ascii="Times New Roman" w:hAnsi="Times New Roman" w:cs="Times New Roman"/>
          <w:i/>
          <w:sz w:val="24"/>
          <w:szCs w:val="24"/>
        </w:rPr>
        <w:t>Beatus</w:t>
      </w:r>
      <w:proofErr w:type="spellEnd"/>
      <w:r w:rsidR="007913C9" w:rsidRPr="007913C9">
        <w:rPr>
          <w:rFonts w:ascii="Times New Roman" w:hAnsi="Times New Roman" w:cs="Times New Roman"/>
          <w:i/>
          <w:sz w:val="24"/>
          <w:szCs w:val="24"/>
        </w:rPr>
        <w:t xml:space="preserve"> </w:t>
      </w:r>
      <w:proofErr w:type="spellStart"/>
      <w:r w:rsidR="007913C9" w:rsidRPr="007913C9">
        <w:rPr>
          <w:rFonts w:ascii="Times New Roman" w:hAnsi="Times New Roman" w:cs="Times New Roman"/>
          <w:i/>
          <w:sz w:val="24"/>
          <w:szCs w:val="24"/>
        </w:rPr>
        <w:t>Ille</w:t>
      </w:r>
      <w:proofErr w:type="spellEnd"/>
      <w:r w:rsidR="007913C9">
        <w:rPr>
          <w:rFonts w:ascii="Times New Roman" w:hAnsi="Times New Roman" w:cs="Times New Roman"/>
          <w:sz w:val="24"/>
          <w:szCs w:val="24"/>
        </w:rPr>
        <w:t>, Antonio Muñoz Molina)</w:t>
      </w:r>
      <w:r w:rsidR="004D3F7D" w:rsidRPr="004D3F7D">
        <w:rPr>
          <w:rFonts w:ascii="Times New Roman" w:hAnsi="Times New Roman" w:cs="Times New Roman"/>
          <w:sz w:val="24"/>
          <w:szCs w:val="24"/>
        </w:rPr>
        <w:t>, la transición política…</w:t>
      </w:r>
      <w:r w:rsidR="004D3F7D" w:rsidRPr="004D3F7D">
        <w:rPr>
          <w:rFonts w:ascii="Times New Roman" w:hAnsi="Times New Roman" w:cs="Times New Roman"/>
          <w:sz w:val="24"/>
          <w:szCs w:val="24"/>
        </w:rPr>
        <w:br/>
      </w:r>
      <w:r w:rsidRPr="0004156B">
        <w:rPr>
          <w:rFonts w:ascii="Times New Roman" w:hAnsi="Times New Roman" w:cs="Times New Roman"/>
          <w:b/>
          <w:sz w:val="24"/>
          <w:szCs w:val="24"/>
        </w:rPr>
        <w:t xml:space="preserve">4. </w:t>
      </w:r>
      <w:r w:rsidR="004D3F7D" w:rsidRPr="0004156B">
        <w:rPr>
          <w:rFonts w:ascii="Times New Roman" w:hAnsi="Times New Roman" w:cs="Times New Roman"/>
          <w:b/>
          <w:sz w:val="24"/>
          <w:szCs w:val="24"/>
        </w:rPr>
        <w:t>La novela de intriga</w:t>
      </w:r>
      <w:r w:rsidR="004D3F7D" w:rsidRPr="004D3F7D">
        <w:rPr>
          <w:rFonts w:ascii="Times New Roman" w:hAnsi="Times New Roman" w:cs="Times New Roman"/>
          <w:sz w:val="24"/>
          <w:szCs w:val="24"/>
        </w:rPr>
        <w:t xml:space="preserve">. Mezcla esquemas policíacos con aspectos políticos e históricos. </w:t>
      </w:r>
      <w:r w:rsidR="007913C9">
        <w:rPr>
          <w:rFonts w:ascii="Times New Roman" w:hAnsi="Times New Roman" w:cs="Times New Roman"/>
          <w:sz w:val="24"/>
          <w:szCs w:val="24"/>
        </w:rPr>
        <w:t>Se trata de un género muy influenciado por la novela y el cine negro americanos. Destacan en esta tendencia l</w:t>
      </w:r>
      <w:r w:rsidR="004D3F7D" w:rsidRPr="004D3F7D">
        <w:rPr>
          <w:rFonts w:ascii="Times New Roman" w:hAnsi="Times New Roman" w:cs="Times New Roman"/>
          <w:sz w:val="24"/>
          <w:szCs w:val="24"/>
        </w:rPr>
        <w:t xml:space="preserve">a serie de novelas </w:t>
      </w:r>
      <w:r w:rsidR="007913C9">
        <w:rPr>
          <w:rFonts w:ascii="Times New Roman" w:hAnsi="Times New Roman" w:cs="Times New Roman"/>
          <w:sz w:val="24"/>
          <w:szCs w:val="24"/>
        </w:rPr>
        <w:t xml:space="preserve">de </w:t>
      </w:r>
      <w:r w:rsidR="007913C9" w:rsidRPr="004D3F7D">
        <w:rPr>
          <w:rFonts w:ascii="Times New Roman" w:hAnsi="Times New Roman" w:cs="Times New Roman"/>
          <w:sz w:val="24"/>
          <w:szCs w:val="24"/>
        </w:rPr>
        <w:t xml:space="preserve">Manuel Vázquez Montalbán </w:t>
      </w:r>
      <w:r w:rsidR="004D3F7D" w:rsidRPr="004D3F7D">
        <w:rPr>
          <w:rFonts w:ascii="Times New Roman" w:hAnsi="Times New Roman" w:cs="Times New Roman"/>
          <w:sz w:val="24"/>
          <w:szCs w:val="24"/>
        </w:rPr>
        <w:t>sobre el detective Carvalho</w:t>
      </w:r>
      <w:r w:rsidR="007913C9">
        <w:rPr>
          <w:rFonts w:ascii="Times New Roman" w:hAnsi="Times New Roman" w:cs="Times New Roman"/>
          <w:sz w:val="24"/>
          <w:szCs w:val="24"/>
        </w:rPr>
        <w:t xml:space="preserve">. También son novelas de intriga </w:t>
      </w:r>
      <w:r w:rsidR="004D3F7D" w:rsidRPr="004D3F7D">
        <w:rPr>
          <w:rStyle w:val="nfasis"/>
          <w:rFonts w:ascii="Times New Roman" w:hAnsi="Times New Roman" w:cs="Times New Roman"/>
          <w:sz w:val="24"/>
          <w:szCs w:val="24"/>
        </w:rPr>
        <w:t>La ciudad de los prodigios</w:t>
      </w:r>
      <w:r w:rsidR="007913C9">
        <w:rPr>
          <w:rStyle w:val="nfasis"/>
          <w:rFonts w:ascii="Times New Roman" w:hAnsi="Times New Roman" w:cs="Times New Roman"/>
          <w:sz w:val="24"/>
          <w:szCs w:val="24"/>
        </w:rPr>
        <w:t xml:space="preserve">, </w:t>
      </w:r>
      <w:r w:rsidR="007913C9" w:rsidRPr="007913C9">
        <w:rPr>
          <w:rStyle w:val="nfasis"/>
          <w:rFonts w:ascii="Times New Roman" w:hAnsi="Times New Roman" w:cs="Times New Roman"/>
          <w:i w:val="0"/>
          <w:sz w:val="24"/>
          <w:szCs w:val="24"/>
        </w:rPr>
        <w:t>de Eduardo Mendoza</w:t>
      </w:r>
      <w:r w:rsidR="00315D6A">
        <w:rPr>
          <w:rFonts w:ascii="Times New Roman" w:hAnsi="Times New Roman" w:cs="Times New Roman"/>
          <w:sz w:val="24"/>
          <w:szCs w:val="24"/>
        </w:rPr>
        <w:t>,</w:t>
      </w:r>
      <w:r w:rsidR="004D3F7D" w:rsidRPr="004D3F7D">
        <w:rPr>
          <w:rFonts w:ascii="Times New Roman" w:hAnsi="Times New Roman" w:cs="Times New Roman"/>
          <w:sz w:val="24"/>
          <w:szCs w:val="24"/>
        </w:rPr>
        <w:t xml:space="preserve"> y</w:t>
      </w:r>
      <w:r w:rsidR="007913C9">
        <w:rPr>
          <w:rFonts w:ascii="Times New Roman" w:hAnsi="Times New Roman" w:cs="Times New Roman"/>
          <w:sz w:val="24"/>
          <w:szCs w:val="24"/>
        </w:rPr>
        <w:t xml:space="preserve"> </w:t>
      </w:r>
      <w:r w:rsidR="004D3F7D" w:rsidRPr="004D3F7D">
        <w:rPr>
          <w:rStyle w:val="nfasis"/>
          <w:rFonts w:ascii="Times New Roman" w:hAnsi="Times New Roman" w:cs="Times New Roman"/>
          <w:sz w:val="24"/>
          <w:szCs w:val="24"/>
        </w:rPr>
        <w:t>El invierno en Lisboa</w:t>
      </w:r>
      <w:r w:rsidR="004D3F7D" w:rsidRPr="004D3F7D">
        <w:rPr>
          <w:rFonts w:ascii="Times New Roman" w:hAnsi="Times New Roman" w:cs="Times New Roman"/>
          <w:sz w:val="24"/>
          <w:szCs w:val="24"/>
        </w:rPr>
        <w:t xml:space="preserve"> y </w:t>
      </w:r>
      <w:proofErr w:type="spellStart"/>
      <w:r w:rsidR="004D3F7D" w:rsidRPr="004D3F7D">
        <w:rPr>
          <w:rStyle w:val="nfasis"/>
          <w:rFonts w:ascii="Times New Roman" w:hAnsi="Times New Roman" w:cs="Times New Roman"/>
          <w:sz w:val="24"/>
          <w:szCs w:val="24"/>
        </w:rPr>
        <w:t>Beltenebros</w:t>
      </w:r>
      <w:proofErr w:type="spellEnd"/>
      <w:r w:rsidR="007913C9">
        <w:rPr>
          <w:rStyle w:val="nfasis"/>
          <w:rFonts w:ascii="Times New Roman" w:hAnsi="Times New Roman" w:cs="Times New Roman"/>
          <w:sz w:val="24"/>
          <w:szCs w:val="24"/>
        </w:rPr>
        <w:t xml:space="preserve">, </w:t>
      </w:r>
      <w:r w:rsidR="007913C9" w:rsidRPr="007913C9">
        <w:rPr>
          <w:rStyle w:val="nfasis"/>
          <w:rFonts w:ascii="Times New Roman" w:hAnsi="Times New Roman" w:cs="Times New Roman"/>
          <w:i w:val="0"/>
          <w:sz w:val="24"/>
          <w:szCs w:val="24"/>
        </w:rPr>
        <w:t>de Antonio Muñoz Molin</w:t>
      </w:r>
      <w:r w:rsidR="00315D6A">
        <w:rPr>
          <w:rStyle w:val="nfasis"/>
          <w:rFonts w:ascii="Times New Roman" w:hAnsi="Times New Roman" w:cs="Times New Roman"/>
          <w:i w:val="0"/>
          <w:sz w:val="24"/>
          <w:szCs w:val="24"/>
        </w:rPr>
        <w:t>a</w:t>
      </w:r>
      <w:r w:rsidR="004D3F7D" w:rsidRPr="007913C9">
        <w:rPr>
          <w:rFonts w:ascii="Times New Roman" w:hAnsi="Times New Roman" w:cs="Times New Roman"/>
          <w:i/>
          <w:sz w:val="24"/>
          <w:szCs w:val="24"/>
        </w:rPr>
        <w:t>.</w:t>
      </w:r>
      <w:r w:rsidR="004D3F7D" w:rsidRPr="004D3F7D">
        <w:rPr>
          <w:rFonts w:ascii="Times New Roman" w:hAnsi="Times New Roman" w:cs="Times New Roman"/>
          <w:sz w:val="24"/>
          <w:szCs w:val="24"/>
        </w:rPr>
        <w:br/>
      </w:r>
      <w:r w:rsidRPr="0004156B">
        <w:rPr>
          <w:rFonts w:ascii="Times New Roman" w:hAnsi="Times New Roman" w:cs="Times New Roman"/>
          <w:b/>
          <w:sz w:val="24"/>
          <w:szCs w:val="24"/>
        </w:rPr>
        <w:t xml:space="preserve">5. </w:t>
      </w:r>
      <w:r w:rsidR="004D3F7D" w:rsidRPr="0004156B">
        <w:rPr>
          <w:rFonts w:ascii="Times New Roman" w:hAnsi="Times New Roman" w:cs="Times New Roman"/>
          <w:b/>
          <w:sz w:val="24"/>
          <w:szCs w:val="24"/>
        </w:rPr>
        <w:t>Enfoque realista</w:t>
      </w:r>
      <w:r w:rsidR="004D3F7D" w:rsidRPr="004D3F7D">
        <w:rPr>
          <w:rFonts w:ascii="Times New Roman" w:hAnsi="Times New Roman" w:cs="Times New Roman"/>
          <w:sz w:val="24"/>
          <w:szCs w:val="24"/>
        </w:rPr>
        <w:t>. Tras el furor del experimentalismo, algunos autores</w:t>
      </w:r>
      <w:r w:rsidR="00315D6A">
        <w:rPr>
          <w:rFonts w:ascii="Times New Roman" w:hAnsi="Times New Roman" w:cs="Times New Roman"/>
          <w:sz w:val="24"/>
          <w:szCs w:val="24"/>
        </w:rPr>
        <w:t xml:space="preserve"> volvieron a las técnicas realistas, pero </w:t>
      </w:r>
      <w:r w:rsidR="004D3F7D" w:rsidRPr="004D3F7D">
        <w:rPr>
          <w:rFonts w:ascii="Times New Roman" w:hAnsi="Times New Roman" w:cs="Times New Roman"/>
          <w:sz w:val="24"/>
          <w:szCs w:val="24"/>
        </w:rPr>
        <w:t>desde una perspectiva mucho más amplia y abierta, que abarca también el mundo onírico, irracional o absurdo…En esta línea cabría mencionar a Luis Mateo Díez (</w:t>
      </w:r>
      <w:r w:rsidR="004D3F7D" w:rsidRPr="004D3F7D">
        <w:rPr>
          <w:rStyle w:val="nfasis"/>
          <w:rFonts w:ascii="Times New Roman" w:hAnsi="Times New Roman" w:cs="Times New Roman"/>
          <w:sz w:val="24"/>
          <w:szCs w:val="24"/>
        </w:rPr>
        <w:t>La fuente de la edad</w:t>
      </w:r>
      <w:r w:rsidR="004D3F7D" w:rsidRPr="004D3F7D">
        <w:rPr>
          <w:rFonts w:ascii="Times New Roman" w:hAnsi="Times New Roman" w:cs="Times New Roman"/>
          <w:sz w:val="24"/>
          <w:szCs w:val="24"/>
        </w:rPr>
        <w:t>) o a Luis Landero (</w:t>
      </w:r>
      <w:r w:rsidR="004D3F7D" w:rsidRPr="004D3F7D">
        <w:rPr>
          <w:rStyle w:val="nfasis"/>
          <w:rFonts w:ascii="Times New Roman" w:hAnsi="Times New Roman" w:cs="Times New Roman"/>
          <w:sz w:val="24"/>
          <w:szCs w:val="24"/>
        </w:rPr>
        <w:t>Juegos de la edad tardía</w:t>
      </w:r>
      <w:r w:rsidR="004D3F7D" w:rsidRPr="004D3F7D">
        <w:rPr>
          <w:rFonts w:ascii="Times New Roman" w:hAnsi="Times New Roman" w:cs="Times New Roman"/>
          <w:sz w:val="24"/>
          <w:szCs w:val="24"/>
        </w:rPr>
        <w:t>).</w:t>
      </w:r>
      <w:r w:rsidR="00315D6A">
        <w:rPr>
          <w:rFonts w:ascii="Times New Roman" w:hAnsi="Times New Roman" w:cs="Times New Roman"/>
          <w:sz w:val="24"/>
          <w:szCs w:val="24"/>
        </w:rPr>
        <w:t xml:space="preserve"> Dentro de esta corriente podría encuadrarse también la </w:t>
      </w:r>
      <w:r w:rsidR="00315D6A" w:rsidRPr="00315D6A">
        <w:rPr>
          <w:rFonts w:ascii="Times New Roman" w:hAnsi="Times New Roman" w:cs="Times New Roman"/>
          <w:b/>
          <w:sz w:val="24"/>
          <w:szCs w:val="24"/>
        </w:rPr>
        <w:t>novela urbana</w:t>
      </w:r>
      <w:r w:rsidR="00315D6A">
        <w:rPr>
          <w:rFonts w:ascii="Times New Roman" w:hAnsi="Times New Roman" w:cs="Times New Roman"/>
          <w:b/>
          <w:sz w:val="24"/>
          <w:szCs w:val="24"/>
        </w:rPr>
        <w:t xml:space="preserve"> juvenil</w:t>
      </w:r>
      <w:r w:rsidR="00315D6A">
        <w:rPr>
          <w:rFonts w:ascii="Times New Roman" w:hAnsi="Times New Roman" w:cs="Times New Roman"/>
          <w:sz w:val="24"/>
          <w:szCs w:val="24"/>
        </w:rPr>
        <w:t xml:space="preserve">, que </w:t>
      </w:r>
      <w:r w:rsidR="00315D6A" w:rsidRPr="004D3F7D">
        <w:rPr>
          <w:rFonts w:ascii="Times New Roman" w:hAnsi="Times New Roman" w:cs="Times New Roman"/>
          <w:sz w:val="24"/>
          <w:szCs w:val="24"/>
        </w:rPr>
        <w:t xml:space="preserve">trata los </w:t>
      </w:r>
      <w:r w:rsidR="00315D6A">
        <w:rPr>
          <w:rFonts w:ascii="Times New Roman" w:hAnsi="Times New Roman" w:cs="Times New Roman"/>
          <w:sz w:val="24"/>
          <w:szCs w:val="24"/>
        </w:rPr>
        <w:t xml:space="preserve">problemas de este grupo social </w:t>
      </w:r>
      <w:r w:rsidR="00315D6A" w:rsidRPr="004D3F7D">
        <w:rPr>
          <w:rFonts w:ascii="Times New Roman" w:hAnsi="Times New Roman" w:cs="Times New Roman"/>
          <w:sz w:val="24"/>
          <w:szCs w:val="24"/>
        </w:rPr>
        <w:t xml:space="preserve">con una estética muy cercana a la </w:t>
      </w:r>
      <w:r w:rsidR="00315D6A" w:rsidRPr="0004156B">
        <w:rPr>
          <w:rFonts w:ascii="Times New Roman" w:hAnsi="Times New Roman" w:cs="Times New Roman"/>
          <w:b/>
          <w:sz w:val="24"/>
          <w:szCs w:val="24"/>
        </w:rPr>
        <w:t>contracultura</w:t>
      </w:r>
      <w:r w:rsidR="00315D6A">
        <w:rPr>
          <w:rFonts w:ascii="Times New Roman" w:hAnsi="Times New Roman" w:cs="Times New Roman"/>
          <w:sz w:val="24"/>
          <w:szCs w:val="24"/>
        </w:rPr>
        <w:t xml:space="preserve">. </w:t>
      </w:r>
      <w:r w:rsidR="00315D6A">
        <w:rPr>
          <w:rFonts w:ascii="Times New Roman" w:hAnsi="Times New Roman" w:cs="Times New Roman"/>
          <w:sz w:val="24"/>
          <w:szCs w:val="24"/>
        </w:rPr>
        <w:lastRenderedPageBreak/>
        <w:t xml:space="preserve">Destacan aquí </w:t>
      </w:r>
      <w:r w:rsidR="00315D6A" w:rsidRPr="004D3F7D">
        <w:rPr>
          <w:rStyle w:val="nfasis"/>
          <w:rFonts w:ascii="Times New Roman" w:hAnsi="Times New Roman" w:cs="Times New Roman"/>
          <w:sz w:val="24"/>
          <w:szCs w:val="24"/>
        </w:rPr>
        <w:t xml:space="preserve">Historias del </w:t>
      </w:r>
      <w:proofErr w:type="spellStart"/>
      <w:r w:rsidR="00315D6A" w:rsidRPr="004D3F7D">
        <w:rPr>
          <w:rStyle w:val="nfasis"/>
          <w:rFonts w:ascii="Times New Roman" w:hAnsi="Times New Roman" w:cs="Times New Roman"/>
          <w:sz w:val="24"/>
          <w:szCs w:val="24"/>
        </w:rPr>
        <w:t>Kronen</w:t>
      </w:r>
      <w:proofErr w:type="spellEnd"/>
      <w:r w:rsidR="00315D6A">
        <w:rPr>
          <w:rFonts w:ascii="Times New Roman" w:hAnsi="Times New Roman" w:cs="Times New Roman"/>
          <w:sz w:val="24"/>
          <w:szCs w:val="24"/>
        </w:rPr>
        <w:t>, de José Ángel Mañas;</w:t>
      </w:r>
      <w:r w:rsidR="00315D6A" w:rsidRPr="004D3F7D">
        <w:rPr>
          <w:rFonts w:ascii="Times New Roman" w:hAnsi="Times New Roman" w:cs="Times New Roman"/>
          <w:sz w:val="24"/>
          <w:szCs w:val="24"/>
        </w:rPr>
        <w:t xml:space="preserve"> </w:t>
      </w:r>
      <w:r w:rsidR="00315D6A" w:rsidRPr="004D3F7D">
        <w:rPr>
          <w:rStyle w:val="nfasis"/>
          <w:rFonts w:ascii="Times New Roman" w:hAnsi="Times New Roman" w:cs="Times New Roman"/>
          <w:sz w:val="24"/>
          <w:szCs w:val="24"/>
        </w:rPr>
        <w:t>Héroes</w:t>
      </w:r>
      <w:r w:rsidR="00315D6A">
        <w:rPr>
          <w:rStyle w:val="nfasis"/>
          <w:rFonts w:ascii="Times New Roman" w:hAnsi="Times New Roman" w:cs="Times New Roman"/>
          <w:sz w:val="24"/>
          <w:szCs w:val="24"/>
        </w:rPr>
        <w:t xml:space="preserve">, de </w:t>
      </w:r>
      <w:proofErr w:type="spellStart"/>
      <w:r w:rsidR="00315D6A">
        <w:rPr>
          <w:rStyle w:val="nfasis"/>
          <w:rFonts w:ascii="Times New Roman" w:hAnsi="Times New Roman" w:cs="Times New Roman"/>
          <w:sz w:val="24"/>
          <w:szCs w:val="24"/>
        </w:rPr>
        <w:t>Ray</w:t>
      </w:r>
      <w:proofErr w:type="spellEnd"/>
      <w:r w:rsidR="00315D6A">
        <w:rPr>
          <w:rStyle w:val="nfasis"/>
          <w:rFonts w:ascii="Times New Roman" w:hAnsi="Times New Roman" w:cs="Times New Roman"/>
          <w:sz w:val="24"/>
          <w:szCs w:val="24"/>
        </w:rPr>
        <w:t xml:space="preserve"> Loriga, </w:t>
      </w:r>
      <w:r w:rsidR="00315D6A" w:rsidRPr="004D3F7D">
        <w:rPr>
          <w:rFonts w:ascii="Times New Roman" w:hAnsi="Times New Roman" w:cs="Times New Roman"/>
          <w:sz w:val="24"/>
          <w:szCs w:val="24"/>
        </w:rPr>
        <w:t xml:space="preserve"> o</w:t>
      </w:r>
      <w:r w:rsidR="00315D6A">
        <w:rPr>
          <w:rFonts w:ascii="Times New Roman" w:hAnsi="Times New Roman" w:cs="Times New Roman"/>
          <w:sz w:val="24"/>
          <w:szCs w:val="24"/>
        </w:rPr>
        <w:t xml:space="preserve"> </w:t>
      </w:r>
      <w:r w:rsidR="00315D6A" w:rsidRPr="004D3F7D">
        <w:rPr>
          <w:rStyle w:val="nfasis"/>
          <w:rFonts w:ascii="Times New Roman" w:hAnsi="Times New Roman" w:cs="Times New Roman"/>
          <w:sz w:val="24"/>
          <w:szCs w:val="24"/>
        </w:rPr>
        <w:t xml:space="preserve">Sexo, </w:t>
      </w:r>
      <w:proofErr w:type="spellStart"/>
      <w:r w:rsidR="00315D6A" w:rsidRPr="004D3F7D">
        <w:rPr>
          <w:rStyle w:val="nfasis"/>
          <w:rFonts w:ascii="Times New Roman" w:hAnsi="Times New Roman" w:cs="Times New Roman"/>
          <w:sz w:val="24"/>
          <w:szCs w:val="24"/>
        </w:rPr>
        <w:t>prozac</w:t>
      </w:r>
      <w:proofErr w:type="spellEnd"/>
      <w:r w:rsidR="00315D6A" w:rsidRPr="004D3F7D">
        <w:rPr>
          <w:rStyle w:val="nfasis"/>
          <w:rFonts w:ascii="Times New Roman" w:hAnsi="Times New Roman" w:cs="Times New Roman"/>
          <w:sz w:val="24"/>
          <w:szCs w:val="24"/>
        </w:rPr>
        <w:t xml:space="preserve"> y dudas</w:t>
      </w:r>
      <w:r w:rsidR="00315D6A">
        <w:rPr>
          <w:rStyle w:val="nfasis"/>
          <w:rFonts w:ascii="Times New Roman" w:hAnsi="Times New Roman" w:cs="Times New Roman"/>
          <w:sz w:val="24"/>
          <w:szCs w:val="24"/>
        </w:rPr>
        <w:t xml:space="preserve">, </w:t>
      </w:r>
      <w:r w:rsidR="00315D6A" w:rsidRPr="004D3F7D">
        <w:rPr>
          <w:rFonts w:ascii="Times New Roman" w:hAnsi="Times New Roman" w:cs="Times New Roman"/>
          <w:sz w:val="24"/>
          <w:szCs w:val="24"/>
        </w:rPr>
        <w:t xml:space="preserve">Lucía </w:t>
      </w:r>
      <w:proofErr w:type="spellStart"/>
      <w:r w:rsidR="00315D6A" w:rsidRPr="004D3F7D">
        <w:rPr>
          <w:rFonts w:ascii="Times New Roman" w:hAnsi="Times New Roman" w:cs="Times New Roman"/>
          <w:sz w:val="24"/>
          <w:szCs w:val="24"/>
        </w:rPr>
        <w:t>Etxebarría</w:t>
      </w:r>
      <w:proofErr w:type="spellEnd"/>
      <w:r w:rsidR="00315D6A" w:rsidRPr="004D3F7D">
        <w:rPr>
          <w:rFonts w:ascii="Times New Roman" w:hAnsi="Times New Roman" w:cs="Times New Roman"/>
          <w:sz w:val="24"/>
          <w:szCs w:val="24"/>
        </w:rPr>
        <w:t>.</w:t>
      </w:r>
      <w:r w:rsidR="004D3F7D" w:rsidRPr="004D3F7D">
        <w:rPr>
          <w:rFonts w:ascii="Times New Roman" w:hAnsi="Times New Roman" w:cs="Times New Roman"/>
          <w:sz w:val="24"/>
          <w:szCs w:val="24"/>
        </w:rPr>
        <w:br/>
      </w:r>
      <w:r w:rsidRPr="0004156B">
        <w:rPr>
          <w:rFonts w:ascii="Times New Roman" w:hAnsi="Times New Roman" w:cs="Times New Roman"/>
          <w:b/>
          <w:sz w:val="24"/>
          <w:szCs w:val="24"/>
        </w:rPr>
        <w:t>6. N</w:t>
      </w:r>
      <w:r w:rsidR="004D3F7D" w:rsidRPr="0004156B">
        <w:rPr>
          <w:rFonts w:ascii="Times New Roman" w:hAnsi="Times New Roman" w:cs="Times New Roman"/>
          <w:b/>
          <w:sz w:val="24"/>
          <w:szCs w:val="24"/>
        </w:rPr>
        <w:t>ovela culturalista</w:t>
      </w:r>
      <w:r w:rsidR="004D3F7D" w:rsidRPr="004D3F7D">
        <w:rPr>
          <w:rFonts w:ascii="Times New Roman" w:hAnsi="Times New Roman" w:cs="Times New Roman"/>
          <w:sz w:val="24"/>
          <w:szCs w:val="24"/>
        </w:rPr>
        <w:t xml:space="preserve">. En los últimos años han aparecido una serie de autores jóvenes que hacen una novela que se ocupa de analizar y explicar diferentes aspectos de la cultura occidental desde unas posturas bastante eruditas. Eso es lo que hace Juan Manuel de Prada con </w:t>
      </w:r>
      <w:r w:rsidR="004D3F7D" w:rsidRPr="004D3F7D">
        <w:rPr>
          <w:rStyle w:val="nfasis"/>
          <w:rFonts w:ascii="Times New Roman" w:hAnsi="Times New Roman" w:cs="Times New Roman"/>
          <w:sz w:val="24"/>
          <w:szCs w:val="24"/>
        </w:rPr>
        <w:t>Las máscaras del héroe</w:t>
      </w:r>
      <w:r w:rsidR="004D3F7D" w:rsidRPr="004D3F7D">
        <w:rPr>
          <w:rFonts w:ascii="Times New Roman" w:hAnsi="Times New Roman" w:cs="Times New Roman"/>
          <w:sz w:val="24"/>
          <w:szCs w:val="24"/>
        </w:rPr>
        <w:t xml:space="preserve"> o </w:t>
      </w:r>
      <w:r w:rsidR="004D3F7D" w:rsidRPr="004D3F7D">
        <w:rPr>
          <w:rStyle w:val="nfasis"/>
          <w:rFonts w:ascii="Times New Roman" w:hAnsi="Times New Roman" w:cs="Times New Roman"/>
          <w:sz w:val="24"/>
          <w:szCs w:val="24"/>
        </w:rPr>
        <w:t>La tempestad</w:t>
      </w:r>
      <w:r w:rsidR="004D3F7D" w:rsidRPr="004D3F7D">
        <w:rPr>
          <w:rFonts w:ascii="Times New Roman" w:hAnsi="Times New Roman" w:cs="Times New Roman"/>
          <w:sz w:val="24"/>
          <w:szCs w:val="24"/>
        </w:rPr>
        <w:t xml:space="preserve">. </w:t>
      </w:r>
      <w:r w:rsidR="004D3F7D" w:rsidRPr="004D3F7D">
        <w:rPr>
          <w:rFonts w:ascii="Times New Roman" w:hAnsi="Times New Roman" w:cs="Times New Roman"/>
          <w:sz w:val="24"/>
          <w:szCs w:val="24"/>
        </w:rPr>
        <w:br/>
      </w:r>
      <w:r w:rsidR="00315D6A">
        <w:rPr>
          <w:rFonts w:ascii="Times New Roman" w:hAnsi="Times New Roman" w:cs="Times New Roman"/>
          <w:b/>
          <w:sz w:val="24"/>
          <w:szCs w:val="24"/>
        </w:rPr>
        <w:t xml:space="preserve"> </w:t>
      </w:r>
    </w:p>
    <w:p w:rsidR="00A13D25" w:rsidRDefault="00A13D25" w:rsidP="0004156B">
      <w:pPr>
        <w:ind w:firstLine="708"/>
        <w:rPr>
          <w:rFonts w:ascii="Times New Roman" w:hAnsi="Times New Roman" w:cs="Times New Roman"/>
          <w:sz w:val="24"/>
          <w:szCs w:val="24"/>
        </w:rPr>
      </w:pPr>
      <w:r>
        <w:rPr>
          <w:rFonts w:ascii="Times New Roman" w:hAnsi="Times New Roman" w:cs="Times New Roman"/>
          <w:sz w:val="24"/>
          <w:szCs w:val="24"/>
        </w:rPr>
        <w:t xml:space="preserve">En suma, </w:t>
      </w:r>
      <w:r w:rsidR="004D3F7D" w:rsidRPr="004D3F7D">
        <w:rPr>
          <w:rFonts w:ascii="Times New Roman" w:hAnsi="Times New Roman" w:cs="Times New Roman"/>
          <w:sz w:val="24"/>
          <w:szCs w:val="24"/>
        </w:rPr>
        <w:t>los aspectos más significativos de la novela española en los últimos treinta años</w:t>
      </w:r>
      <w:r>
        <w:rPr>
          <w:rFonts w:ascii="Times New Roman" w:hAnsi="Times New Roman" w:cs="Times New Roman"/>
          <w:sz w:val="24"/>
          <w:szCs w:val="24"/>
        </w:rPr>
        <w:t xml:space="preserve"> pueden sintetizarse en los siguientes rasgos</w:t>
      </w:r>
      <w:r w:rsidR="004D3F7D" w:rsidRPr="004D3F7D">
        <w:rPr>
          <w:rFonts w:ascii="Times New Roman" w:hAnsi="Times New Roman" w:cs="Times New Roman"/>
          <w:sz w:val="24"/>
          <w:szCs w:val="24"/>
        </w:rPr>
        <w:t>:</w:t>
      </w:r>
    </w:p>
    <w:p w:rsidR="00C61336" w:rsidRPr="004D3F7D" w:rsidRDefault="004D3F7D" w:rsidP="0004156B">
      <w:pPr>
        <w:ind w:firstLine="708"/>
        <w:rPr>
          <w:rFonts w:ascii="Times New Roman" w:hAnsi="Times New Roman" w:cs="Times New Roman"/>
          <w:sz w:val="24"/>
          <w:szCs w:val="24"/>
        </w:rPr>
      </w:pPr>
      <w:r w:rsidRPr="004D3F7D">
        <w:rPr>
          <w:rFonts w:ascii="Times New Roman" w:hAnsi="Times New Roman" w:cs="Times New Roman"/>
          <w:sz w:val="24"/>
          <w:szCs w:val="24"/>
        </w:rPr>
        <w:br/>
        <w:t xml:space="preserve">a) </w:t>
      </w:r>
      <w:r w:rsidR="00AE17C6" w:rsidRPr="00AE17C6">
        <w:rPr>
          <w:rFonts w:ascii="Times New Roman" w:hAnsi="Times New Roman" w:cs="Times New Roman"/>
          <w:b/>
          <w:sz w:val="24"/>
          <w:szCs w:val="24"/>
        </w:rPr>
        <w:t xml:space="preserve">El </w:t>
      </w:r>
      <w:r w:rsidR="00AE17C6" w:rsidRPr="004D3F7D">
        <w:rPr>
          <w:rStyle w:val="Textoennegrita"/>
          <w:rFonts w:ascii="Times New Roman" w:hAnsi="Times New Roman" w:cs="Times New Roman"/>
          <w:sz w:val="24"/>
          <w:szCs w:val="24"/>
        </w:rPr>
        <w:t>eclecticismo</w:t>
      </w:r>
      <w:r w:rsidR="00AE17C6">
        <w:rPr>
          <w:rFonts w:ascii="Times New Roman" w:hAnsi="Times New Roman" w:cs="Times New Roman"/>
          <w:b/>
          <w:sz w:val="24"/>
          <w:szCs w:val="24"/>
        </w:rPr>
        <w:t xml:space="preserve">. </w:t>
      </w:r>
      <w:r w:rsidR="00AE17C6" w:rsidRPr="00AE17C6">
        <w:rPr>
          <w:rFonts w:ascii="Times New Roman" w:hAnsi="Times New Roman" w:cs="Times New Roman"/>
          <w:sz w:val="24"/>
          <w:szCs w:val="24"/>
        </w:rPr>
        <w:t>Por su c</w:t>
      </w:r>
      <w:r w:rsidRPr="00AE17C6">
        <w:rPr>
          <w:rFonts w:ascii="Times New Roman" w:hAnsi="Times New Roman" w:cs="Times New Roman"/>
          <w:sz w:val="24"/>
          <w:szCs w:val="24"/>
        </w:rPr>
        <w:t>arácter aglutinador</w:t>
      </w:r>
      <w:r w:rsidR="00AE17C6">
        <w:rPr>
          <w:rFonts w:ascii="Times New Roman" w:hAnsi="Times New Roman" w:cs="Times New Roman"/>
          <w:sz w:val="24"/>
          <w:szCs w:val="24"/>
        </w:rPr>
        <w:t>, la novela a</w:t>
      </w:r>
      <w:r w:rsidRPr="004D3F7D">
        <w:rPr>
          <w:rFonts w:ascii="Times New Roman" w:hAnsi="Times New Roman" w:cs="Times New Roman"/>
          <w:sz w:val="24"/>
          <w:szCs w:val="24"/>
        </w:rPr>
        <w:t>coge prácticamente todas las tendencias, modalidades, discursos, temas, experiencias y preocupaciones personales.</w:t>
      </w:r>
      <w:r w:rsidRPr="004D3F7D">
        <w:rPr>
          <w:rFonts w:ascii="Times New Roman" w:hAnsi="Times New Roman" w:cs="Times New Roman"/>
          <w:sz w:val="24"/>
          <w:szCs w:val="24"/>
        </w:rPr>
        <w:br/>
        <w:t xml:space="preserve">b) </w:t>
      </w:r>
      <w:r w:rsidRPr="00315D6A">
        <w:rPr>
          <w:rFonts w:ascii="Times New Roman" w:hAnsi="Times New Roman" w:cs="Times New Roman"/>
          <w:b/>
          <w:sz w:val="24"/>
          <w:szCs w:val="24"/>
        </w:rPr>
        <w:t>La individualidad</w:t>
      </w:r>
      <w:r w:rsidRPr="004D3F7D">
        <w:rPr>
          <w:rFonts w:ascii="Times New Roman" w:hAnsi="Times New Roman" w:cs="Times New Roman"/>
          <w:sz w:val="24"/>
          <w:szCs w:val="24"/>
        </w:rPr>
        <w:t>. Cada novelista elegirá la orientación que le resulte más adecuada para encontrar un estilo propio con el que expresar su mundo personal y su particular visión de la realidad.</w:t>
      </w:r>
      <w:r w:rsidRPr="004D3F7D">
        <w:rPr>
          <w:rFonts w:ascii="Times New Roman" w:hAnsi="Times New Roman" w:cs="Times New Roman"/>
          <w:sz w:val="24"/>
          <w:szCs w:val="24"/>
        </w:rPr>
        <w:br/>
      </w:r>
      <w:r w:rsidR="00A13D25">
        <w:rPr>
          <w:rFonts w:ascii="Times New Roman" w:hAnsi="Times New Roman" w:cs="Times New Roman"/>
          <w:sz w:val="24"/>
          <w:szCs w:val="24"/>
        </w:rPr>
        <w:t xml:space="preserve">c) </w:t>
      </w:r>
      <w:r w:rsidR="00A13D25" w:rsidRPr="00A13D25">
        <w:rPr>
          <w:rFonts w:ascii="Times New Roman" w:hAnsi="Times New Roman" w:cs="Times New Roman"/>
          <w:b/>
          <w:sz w:val="24"/>
          <w:szCs w:val="24"/>
        </w:rPr>
        <w:t>La</w:t>
      </w:r>
      <w:r w:rsidRPr="004D3F7D">
        <w:rPr>
          <w:rFonts w:ascii="Times New Roman" w:hAnsi="Times New Roman" w:cs="Times New Roman"/>
          <w:sz w:val="24"/>
          <w:szCs w:val="24"/>
        </w:rPr>
        <w:t xml:space="preserve"> </w:t>
      </w:r>
      <w:r w:rsidRPr="004D3F7D">
        <w:rPr>
          <w:rStyle w:val="Textoennegrita"/>
          <w:rFonts w:ascii="Times New Roman" w:hAnsi="Times New Roman" w:cs="Times New Roman"/>
          <w:sz w:val="24"/>
          <w:szCs w:val="24"/>
        </w:rPr>
        <w:t>posmodernidad</w:t>
      </w:r>
      <w:r w:rsidR="00A13D25">
        <w:rPr>
          <w:rFonts w:ascii="Times New Roman" w:hAnsi="Times New Roman" w:cs="Times New Roman"/>
          <w:sz w:val="24"/>
          <w:szCs w:val="24"/>
        </w:rPr>
        <w:t>. E</w:t>
      </w:r>
      <w:r w:rsidRPr="004D3F7D">
        <w:rPr>
          <w:rFonts w:ascii="Times New Roman" w:hAnsi="Times New Roman" w:cs="Times New Roman"/>
          <w:sz w:val="24"/>
          <w:szCs w:val="24"/>
        </w:rPr>
        <w:t xml:space="preserve">ntendida </w:t>
      </w:r>
      <w:r w:rsidR="00A13D25">
        <w:rPr>
          <w:rFonts w:ascii="Times New Roman" w:hAnsi="Times New Roman" w:cs="Times New Roman"/>
          <w:sz w:val="24"/>
          <w:szCs w:val="24"/>
        </w:rPr>
        <w:t xml:space="preserve">esta </w:t>
      </w:r>
      <w:r w:rsidRPr="004D3F7D">
        <w:rPr>
          <w:rFonts w:ascii="Times New Roman" w:hAnsi="Times New Roman" w:cs="Times New Roman"/>
          <w:sz w:val="24"/>
          <w:szCs w:val="24"/>
        </w:rPr>
        <w:t xml:space="preserve">como renuncia a cualquier interpretación </w:t>
      </w:r>
      <w:proofErr w:type="spellStart"/>
      <w:r w:rsidRPr="004D3F7D">
        <w:rPr>
          <w:rFonts w:ascii="Times New Roman" w:hAnsi="Times New Roman" w:cs="Times New Roman"/>
          <w:sz w:val="24"/>
          <w:szCs w:val="24"/>
        </w:rPr>
        <w:t>totalizante</w:t>
      </w:r>
      <w:proofErr w:type="spellEnd"/>
      <w:r w:rsidRPr="004D3F7D">
        <w:rPr>
          <w:rFonts w:ascii="Times New Roman" w:hAnsi="Times New Roman" w:cs="Times New Roman"/>
          <w:sz w:val="24"/>
          <w:szCs w:val="24"/>
        </w:rPr>
        <w:t xml:space="preserve"> del mundo, con una actitud bastante escéptica, que ev</w:t>
      </w:r>
      <w:r w:rsidR="00A13D25">
        <w:rPr>
          <w:rFonts w:ascii="Times New Roman" w:hAnsi="Times New Roman" w:cs="Times New Roman"/>
          <w:sz w:val="24"/>
          <w:szCs w:val="24"/>
        </w:rPr>
        <w:t>ita la definición ideológica y e</w:t>
      </w:r>
      <w:r w:rsidRPr="004D3F7D">
        <w:rPr>
          <w:rFonts w:ascii="Times New Roman" w:hAnsi="Times New Roman" w:cs="Times New Roman"/>
          <w:sz w:val="24"/>
          <w:szCs w:val="24"/>
        </w:rPr>
        <w:t>nsalz</w:t>
      </w:r>
      <w:r w:rsidR="00A13D25">
        <w:rPr>
          <w:rFonts w:ascii="Times New Roman" w:hAnsi="Times New Roman" w:cs="Times New Roman"/>
          <w:sz w:val="24"/>
          <w:szCs w:val="24"/>
        </w:rPr>
        <w:t>a lo ligero, lo leve, lo íntimo</w:t>
      </w:r>
      <w:r w:rsidRPr="004D3F7D">
        <w:rPr>
          <w:rFonts w:ascii="Times New Roman" w:hAnsi="Times New Roman" w:cs="Times New Roman"/>
          <w:sz w:val="24"/>
          <w:szCs w:val="24"/>
        </w:rPr>
        <w:t>.</w:t>
      </w:r>
      <w:r w:rsidR="00A13D25">
        <w:rPr>
          <w:rFonts w:ascii="Times New Roman" w:hAnsi="Times New Roman" w:cs="Times New Roman"/>
          <w:sz w:val="24"/>
          <w:szCs w:val="24"/>
        </w:rPr>
        <w:t xml:space="preserve"> En este sentido, es comúnmente aceptado el libro como objeto de consumo y su amplia difusión comercial: abundancia de publicidad, </w:t>
      </w:r>
      <w:r w:rsidR="00A13D25" w:rsidRPr="004D3F7D">
        <w:rPr>
          <w:rFonts w:ascii="Times New Roman" w:hAnsi="Times New Roman" w:cs="Times New Roman"/>
          <w:sz w:val="24"/>
          <w:szCs w:val="24"/>
        </w:rPr>
        <w:t>prolifera</w:t>
      </w:r>
      <w:r w:rsidR="00A13D25">
        <w:rPr>
          <w:rFonts w:ascii="Times New Roman" w:hAnsi="Times New Roman" w:cs="Times New Roman"/>
          <w:sz w:val="24"/>
          <w:szCs w:val="24"/>
        </w:rPr>
        <w:t xml:space="preserve">ción de premios literarios, listas de libros más vendidos, ferias del libro, e </w:t>
      </w:r>
      <w:r w:rsidR="00A13D25" w:rsidRPr="004D3F7D">
        <w:rPr>
          <w:rFonts w:ascii="Times New Roman" w:hAnsi="Times New Roman" w:cs="Times New Roman"/>
          <w:sz w:val="24"/>
          <w:szCs w:val="24"/>
        </w:rPr>
        <w:t>incorporación al mu</w:t>
      </w:r>
      <w:r w:rsidR="00A13D25">
        <w:rPr>
          <w:rFonts w:ascii="Times New Roman" w:hAnsi="Times New Roman" w:cs="Times New Roman"/>
          <w:sz w:val="24"/>
          <w:szCs w:val="24"/>
        </w:rPr>
        <w:t xml:space="preserve">ndo de la narrativa de personajes públicos. Un hecho significativo de esta tendencia es el auge de la producción de literatura infantil y juvenil, en la que destaca la autora Laura Gallego. </w:t>
      </w:r>
      <w:r w:rsidRPr="004D3F7D">
        <w:rPr>
          <w:rFonts w:ascii="Times New Roman" w:hAnsi="Times New Roman" w:cs="Times New Roman"/>
          <w:sz w:val="24"/>
          <w:szCs w:val="24"/>
        </w:rPr>
        <w:br/>
      </w:r>
      <w:r w:rsidR="00A13D25">
        <w:rPr>
          <w:rFonts w:ascii="Times New Roman" w:hAnsi="Times New Roman" w:cs="Times New Roman"/>
          <w:sz w:val="24"/>
          <w:szCs w:val="24"/>
        </w:rPr>
        <w:t xml:space="preserve"> </w:t>
      </w:r>
      <w:r w:rsidRPr="004D3F7D">
        <w:rPr>
          <w:rFonts w:ascii="Times New Roman" w:hAnsi="Times New Roman" w:cs="Times New Roman"/>
          <w:sz w:val="24"/>
          <w:szCs w:val="24"/>
        </w:rPr>
        <w:br/>
      </w:r>
      <w:r w:rsidR="00A13D25">
        <w:rPr>
          <w:rFonts w:ascii="Times New Roman" w:hAnsi="Times New Roman" w:cs="Times New Roman"/>
          <w:sz w:val="24"/>
          <w:szCs w:val="24"/>
        </w:rPr>
        <w:t xml:space="preserve"> </w:t>
      </w:r>
    </w:p>
    <w:sectPr w:rsidR="00C61336" w:rsidRPr="004D3F7D" w:rsidSect="00C61336">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18C" w:rsidRDefault="006A118C" w:rsidP="002466FA">
      <w:pPr>
        <w:spacing w:after="0" w:line="240" w:lineRule="auto"/>
      </w:pPr>
      <w:r>
        <w:separator/>
      </w:r>
    </w:p>
  </w:endnote>
  <w:endnote w:type="continuationSeparator" w:id="0">
    <w:p w:rsidR="006A118C" w:rsidRDefault="006A118C" w:rsidP="0024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4672"/>
      <w:docPartObj>
        <w:docPartGallery w:val="Page Numbers (Bottom of Page)"/>
        <w:docPartUnique/>
      </w:docPartObj>
    </w:sdtPr>
    <w:sdtContent>
      <w:p w:rsidR="00315D6A" w:rsidRDefault="00315D6A">
        <w:pPr>
          <w:pStyle w:val="Piedepgina"/>
          <w:jc w:val="right"/>
        </w:pPr>
        <w:fldSimple w:instr=" PAGE   \* MERGEFORMAT ">
          <w:r w:rsidR="00A13D25">
            <w:rPr>
              <w:noProof/>
            </w:rPr>
            <w:t>1</w:t>
          </w:r>
        </w:fldSimple>
      </w:p>
    </w:sdtContent>
  </w:sdt>
  <w:p w:rsidR="00315D6A" w:rsidRDefault="00315D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18C" w:rsidRDefault="006A118C" w:rsidP="002466FA">
      <w:pPr>
        <w:spacing w:after="0" w:line="240" w:lineRule="auto"/>
      </w:pPr>
      <w:r>
        <w:separator/>
      </w:r>
    </w:p>
  </w:footnote>
  <w:footnote w:type="continuationSeparator" w:id="0">
    <w:p w:rsidR="006A118C" w:rsidRDefault="006A118C" w:rsidP="002466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3F7D"/>
    <w:rsid w:val="00001D25"/>
    <w:rsid w:val="0004156B"/>
    <w:rsid w:val="002466FA"/>
    <w:rsid w:val="00315D6A"/>
    <w:rsid w:val="004D3F7D"/>
    <w:rsid w:val="00521B90"/>
    <w:rsid w:val="005B1BF0"/>
    <w:rsid w:val="006A118C"/>
    <w:rsid w:val="007913C9"/>
    <w:rsid w:val="00A13D25"/>
    <w:rsid w:val="00AE17C6"/>
    <w:rsid w:val="00B46720"/>
    <w:rsid w:val="00C613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4D3F7D"/>
    <w:rPr>
      <w:i/>
      <w:iCs/>
    </w:rPr>
  </w:style>
  <w:style w:type="character" w:styleId="Textoennegrita">
    <w:name w:val="Strong"/>
    <w:basedOn w:val="Fuentedeprrafopredeter"/>
    <w:uiPriority w:val="22"/>
    <w:qFormat/>
    <w:rsid w:val="004D3F7D"/>
    <w:rPr>
      <w:b/>
      <w:bCs/>
    </w:rPr>
  </w:style>
  <w:style w:type="paragraph" w:styleId="Encabezado">
    <w:name w:val="header"/>
    <w:basedOn w:val="Normal"/>
    <w:link w:val="EncabezadoCar"/>
    <w:uiPriority w:val="99"/>
    <w:semiHidden/>
    <w:unhideWhenUsed/>
    <w:rsid w:val="00246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466FA"/>
  </w:style>
  <w:style w:type="paragraph" w:styleId="Piedepgina">
    <w:name w:val="footer"/>
    <w:basedOn w:val="Normal"/>
    <w:link w:val="PiedepginaCar"/>
    <w:uiPriority w:val="99"/>
    <w:unhideWhenUsed/>
    <w:rsid w:val="00246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6FA"/>
  </w:style>
  <w:style w:type="paragraph" w:styleId="Prrafodelista">
    <w:name w:val="List Paragraph"/>
    <w:basedOn w:val="Normal"/>
    <w:uiPriority w:val="34"/>
    <w:qFormat/>
    <w:rsid w:val="000415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2</cp:revision>
  <dcterms:created xsi:type="dcterms:W3CDTF">2014-04-20T14:11:00Z</dcterms:created>
  <dcterms:modified xsi:type="dcterms:W3CDTF">2014-04-20T14:11:00Z</dcterms:modified>
</cp:coreProperties>
</file>